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AC" w:rsidRPr="00BC3AAC" w:rsidRDefault="00BC3AAC" w:rsidP="00BC3AAC">
      <w:pPr>
        <w:widowControl/>
        <w:shd w:val="clear" w:color="auto" w:fill="FFFFFF"/>
        <w:spacing w:line="315" w:lineRule="atLeast"/>
        <w:jc w:val="left"/>
        <w:outlineLvl w:val="0"/>
        <w:rPr>
          <w:rFonts w:ascii="微软雅黑" w:eastAsia="微软雅黑" w:hAnsi="微软雅黑" w:cs="宋体"/>
          <w:color w:val="000000"/>
          <w:kern w:val="36"/>
          <w:sz w:val="39"/>
          <w:szCs w:val="39"/>
        </w:rPr>
      </w:pPr>
      <w:r w:rsidRPr="00BC3AAC">
        <w:rPr>
          <w:rFonts w:ascii="微软雅黑" w:eastAsia="微软雅黑" w:hAnsi="微软雅黑" w:cs="宋体" w:hint="eastAsia"/>
          <w:color w:val="000000"/>
          <w:kern w:val="36"/>
          <w:sz w:val="39"/>
          <w:szCs w:val="39"/>
        </w:rPr>
        <w:t>福建各地光饼</w:t>
      </w:r>
      <w:proofErr w:type="spellStart"/>
      <w:r w:rsidRPr="00BC3AAC">
        <w:rPr>
          <w:rFonts w:ascii="微软雅黑" w:eastAsia="微软雅黑" w:hAnsi="微软雅黑" w:cs="宋体" w:hint="eastAsia"/>
          <w:color w:val="000000"/>
          <w:kern w:val="36"/>
          <w:sz w:val="39"/>
          <w:szCs w:val="39"/>
        </w:rPr>
        <w:t>pk</w:t>
      </w:r>
      <w:proofErr w:type="spellEnd"/>
      <w:r w:rsidRPr="00BC3AAC">
        <w:rPr>
          <w:rFonts w:ascii="微软雅黑" w:eastAsia="微软雅黑" w:hAnsi="微软雅黑" w:cs="宋体" w:hint="eastAsia"/>
          <w:color w:val="000000"/>
          <w:kern w:val="36"/>
          <w:sz w:val="39"/>
          <w:szCs w:val="39"/>
        </w:rPr>
        <w:t>有的都叫不上名 哪一个最合你口味？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福清光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  <w:proofErr w:type="gramEnd"/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53125" cy="3790950"/>
            <wp:effectExtent l="0" t="0" r="0" b="0"/>
            <wp:docPr id="9" name="图片 9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除福清以外，没拍芝麻的都叫光饼。但在福清，有拍芝麻的，才叫光饼！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福清光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制法特殊，以精面粉为主要原料，配以适当的食盐和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碱，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加水揉成面团，捏成饼状，拍上芝麻，中间打孔，稍醒发后，放入事先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烤红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的特制的饼炉内，再用当年新采的松针点燃烘烤到酥脆再铲下。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福清光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看着金黄悦目，闻着喷香诱人，吃起来津津有味，比福建其他地方光饼都要略胜一筹。不过奇怪的是，多高明的师傅离开了福清，都做不出好吃的福清光饼了！这大概是福清水质的关系及当地当年的松针烘烤有关吧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福安光饼</w:t>
      </w:r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476625" cy="2647950"/>
            <wp:effectExtent l="0" t="0" r="0" b="0"/>
            <wp:docPr id="8" name="图片 8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又名继光饼。几种福建光饼中，就数福安光饼最忠实了，虽然大家的来源都是戚继光抗倭，但！只有福安光饼，留名“继光饼”！只有福安光饼，尽可能保持与400年前戚继光吃的光饼一样。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福安光饼讲究“铜脸铁底棉花心”，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铜脸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——光饼表面焦黄，色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似古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铜；铁底——饼底脆而坚硬；棉花心——饼内松软可口，略带咸味。隔夜的常吃可以治胃病，可将光饼入水浸泡后制成菜肴。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福安的光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饼还有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一很特别的吃法：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香椿树抽嫩叶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时，采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些嫩椿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叶和刚熬过油的肥肉渣剁细拌虾皮、精盐做馅，把刚出炉的光饼剖成两片夹起来吃，混合了饼香、椿香、肉香和虾皮鲜味，既果腹又美味！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建瓯光饼</w:t>
      </w:r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43450" cy="3057525"/>
            <wp:effectExtent l="0" t="0" r="0" b="0"/>
            <wp:docPr id="7" name="图片 7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福建光饼中就数建瓯光饼变异最大！用面粉，加入适量楠草（碱水）和盐水，待面发透后，用手工揉细、制成饼截，再用木捶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研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成饼坯，坯中间戳一个小洞，若饼面有加葱或肉的，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则戳两个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洞。然后将饼坯贴在炉壁上，用炭火烤熟。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建瓯光饼吃法也很多样！有将光饼用利刀切成二半，中间夹几片白片肉、葱寸或夹皮蛋，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或夹炒酱菜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，别具风味。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更有人将光讲切成小三角块，用油炸过再加上猪大肠或鸭焟同炒，又是独具地方风味的美味佳肴。当地常言说：“大肠、鸭焟炒光饼，好吃都没成”。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永泰葱饼</w:t>
      </w:r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229100" cy="2543175"/>
            <wp:effectExtent l="0" t="0" r="0" b="0"/>
            <wp:docPr id="6" name="图片 6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这个家伙其实是光饼的衍生品。它的表面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缀着层密密的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白芝麻，肚子里装着香葱和少许烘的流油的肥肉。刚出炉的葱饼，片刻之后就酥脆无比，咬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一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小口，葱香、肉香、芝麻香唇齿留香，让人回味无穷！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粗粗一看，还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真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和建瓯饼面有加葱和肉的光饼一样哈！但一个是面子做功夫，一个是里子做功夫哦！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它是福建永泰的汉族传统名点之一，但是一直都没被当作福建官方特色美食来宣传，大概是因为它出自于看起来又黑又脏的土砖窑...但那又如何呢，好吃到爆，早已在福州遍地开花。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周宁光饼</w:t>
      </w:r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981700" cy="3543300"/>
            <wp:effectExtent l="0" t="0" r="0" b="0"/>
            <wp:docPr id="5" name="图片 5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周宁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光饼经炭火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烤熟后，饼的表面似有一层薄壳，黄中带紫，饼皮香脆，饼囊松软，略带咸味，味道香脆，十分可口。吃起来还能听香油滋滋作响。不仅吃得香，让一旁看的人不由垂涎欲滴，别有一番风味。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最为奇怪的是，其他地方的光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饼怎么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也调不出周宁光饼口味。周宁人说那是因为周宁的水质与外地不同，想想似乎也有点道理。单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吃光饼还不算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，周宁人爱沿着光饼的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边沿将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之分成两片中间夹上叠包。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叠包是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用米浆、萝卜丝、葱等制作而成。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市场上你可看到，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卖叠包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的师傅取少量米浆置于浅圆状瓢中，薄盖其底，加上适量萝卜丝、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葱作馅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，再盖上米浆放置滚油内炸熟，其色橙，香脆。特别是刚出锅的海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蛎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包，吃起来还能听香油滋滋作响。不仅吃得香，让一旁看的人不由垂涎欲滴，别有一番风味。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古田光饼</w:t>
      </w:r>
    </w:p>
    <w:p w:rsidR="00BC3AAC" w:rsidRPr="00BC3AAC" w:rsidRDefault="00BC3AAC" w:rsidP="00BC3AAC">
      <w:pPr>
        <w:widowControl/>
        <w:shd w:val="clear" w:color="auto" w:fill="FFFFFF"/>
        <w:spacing w:line="420" w:lineRule="atLeast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67325" cy="3190875"/>
            <wp:effectExtent l="0" t="0" r="0" b="0"/>
            <wp:docPr id="4" name="图片 4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古田光饼圆形，有小碗口大小，中间留细孔，穿线成串可挂，又称挂饼。继光饼以面粉为主，经发酵后，佐以精盐、芝麻、葱丝等，揉匀成圆状，经火烤而成，味道香脆略带咸味，十分可口。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随着生活水平的提高，光饼的品种口味也更加多样，现在古田街上还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出现葱肉光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饼、花生光饼和建瓯酥脆光饼等，也深受市民的喜爱。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建阳光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  <w:proofErr w:type="gramEnd"/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495925" cy="3648075"/>
            <wp:effectExtent l="0" t="0" r="0" b="0"/>
            <wp:docPr id="3" name="图片 3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建阳的光饼在馅上除了有肉的以外，还有腌菜的，其他地方可能叫糟菜。具有色美、味香、咸、脆的特色，而且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比较大，一般在15公分以上，一般是论个卖的。最出名的要数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西门光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饼了。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有许多建阳人到厦门定居后，每次回乡探亲，总要携带些家乡的光饼以饱口福或分给在厦门的建阳亲友品尝。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武夷山光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553075" cy="4181475"/>
            <wp:effectExtent l="0" t="0" r="0" b="0"/>
            <wp:docPr id="2" name="图片 2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武夷山大光饼，先将面粉发酵，和好面后将面团掰成若干个小面团，将肉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沫葱馅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放入其中，再揉捏成饼胚，在饼面上戳几个小孔，过水后将饼贴在烘烤的火炉壁四周，5分钟后出炉，光饼就制成了。可以在饼面抹上一层油。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武夷山的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光饼跟建阳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的几乎一样。也是分为肉馅和腌菜的，都比较大。其中最出名的要属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大同街光饼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了。</w:t>
      </w: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bookmarkStart w:id="0" w:name="_GoBack"/>
      <w:bookmarkEnd w:id="0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洪山桥光饼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91100" cy="3228975"/>
            <wp:effectExtent l="0" t="0" r="0" b="0"/>
            <wp:docPr id="1" name="图片 1" descr="福建各地光饼pk有的都叫不上名 哪一个最合你口味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福建各地光饼pk有的都叫不上名 哪一个最合你口味？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人们记忆中的洪山桥光饼店，至清末民国初只有两家——清光绪七年（1881年）开业的新义兴和稍后开业的源利。新义兴饼店为福州西乡（今建新镇一带）楼下人方仁化（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榕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台著名民间文化人方冠英、方炳桂的祖父）所开。方仁化精于祖传的光饼（含包类、切面）技艺。</w:t>
      </w:r>
    </w:p>
    <w:p w:rsidR="00BC3AAC" w:rsidRPr="00BC3AAC" w:rsidRDefault="00BC3AAC" w:rsidP="00BC3AAC">
      <w:pPr>
        <w:widowControl/>
        <w:shd w:val="clear" w:color="auto" w:fill="FFFFFF"/>
        <w:spacing w:after="435" w:line="420" w:lineRule="atLeast"/>
        <w:ind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制作光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饼开始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时用锅煎，以后改为贴炉，制出的光饼香松好吃。洪山桥为福州水陆交通要道，来往人多，光饼价廉耐饥，故购者甚多，每日供不应求，</w:t>
      </w:r>
      <w:proofErr w:type="gramStart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随制随售</w:t>
      </w:r>
      <w:proofErr w:type="gramEnd"/>
      <w:r w:rsidRPr="00BC3AA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，拈手尚有余热，更受购者欢迎。因之“洪山桥光饼”扬名遐迩。</w:t>
      </w:r>
    </w:p>
    <w:p w:rsidR="00F46D5B" w:rsidRDefault="00F46D5B"/>
    <w:sectPr w:rsidR="00F46D5B" w:rsidSect="007F6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AC"/>
    <w:rsid w:val="000D2A8E"/>
    <w:rsid w:val="00125D3A"/>
    <w:rsid w:val="001B081D"/>
    <w:rsid w:val="003F395F"/>
    <w:rsid w:val="00435809"/>
    <w:rsid w:val="006320EF"/>
    <w:rsid w:val="007D72F4"/>
    <w:rsid w:val="007F6DDD"/>
    <w:rsid w:val="009F0B39"/>
    <w:rsid w:val="00BC3AAC"/>
    <w:rsid w:val="00C0226E"/>
    <w:rsid w:val="00F4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3AA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C3AA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olor-a-0">
    <w:name w:val="color-a-0"/>
    <w:basedOn w:val="a0"/>
    <w:rsid w:val="00BC3AAC"/>
  </w:style>
  <w:style w:type="character" w:styleId="a3">
    <w:name w:val="Hyperlink"/>
    <w:basedOn w:val="a0"/>
    <w:uiPriority w:val="99"/>
    <w:semiHidden/>
    <w:unhideWhenUsed/>
    <w:rsid w:val="00BC3AAC"/>
    <w:rPr>
      <w:color w:val="0000FF"/>
      <w:u w:val="single"/>
    </w:rPr>
  </w:style>
  <w:style w:type="character" w:customStyle="1" w:styleId="color-a-1">
    <w:name w:val="color-a-1"/>
    <w:basedOn w:val="a0"/>
    <w:rsid w:val="00BC3AAC"/>
  </w:style>
  <w:style w:type="character" w:customStyle="1" w:styleId="article-time">
    <w:name w:val="article-time"/>
    <w:basedOn w:val="a0"/>
    <w:rsid w:val="00BC3AAC"/>
  </w:style>
  <w:style w:type="character" w:customStyle="1" w:styleId="r">
    <w:name w:val="r"/>
    <w:basedOn w:val="a0"/>
    <w:rsid w:val="00BC3AAC"/>
  </w:style>
  <w:style w:type="paragraph" w:styleId="a4">
    <w:name w:val="Normal (Web)"/>
    <w:basedOn w:val="a"/>
    <w:uiPriority w:val="99"/>
    <w:semiHidden/>
    <w:unhideWhenUsed/>
    <w:rsid w:val="00BC3A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C3AA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C3A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C3AA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C3AA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olor-a-0">
    <w:name w:val="color-a-0"/>
    <w:basedOn w:val="a0"/>
    <w:rsid w:val="00BC3AAC"/>
  </w:style>
  <w:style w:type="character" w:styleId="a3">
    <w:name w:val="Hyperlink"/>
    <w:basedOn w:val="a0"/>
    <w:uiPriority w:val="99"/>
    <w:semiHidden/>
    <w:unhideWhenUsed/>
    <w:rsid w:val="00BC3AAC"/>
    <w:rPr>
      <w:color w:val="0000FF"/>
      <w:u w:val="single"/>
    </w:rPr>
  </w:style>
  <w:style w:type="character" w:customStyle="1" w:styleId="color-a-1">
    <w:name w:val="color-a-1"/>
    <w:basedOn w:val="a0"/>
    <w:rsid w:val="00BC3AAC"/>
  </w:style>
  <w:style w:type="character" w:customStyle="1" w:styleId="article-time">
    <w:name w:val="article-time"/>
    <w:basedOn w:val="a0"/>
    <w:rsid w:val="00BC3AAC"/>
  </w:style>
  <w:style w:type="character" w:customStyle="1" w:styleId="r">
    <w:name w:val="r"/>
    <w:basedOn w:val="a0"/>
    <w:rsid w:val="00BC3AAC"/>
  </w:style>
  <w:style w:type="paragraph" w:styleId="a4">
    <w:name w:val="Normal (Web)"/>
    <w:basedOn w:val="a"/>
    <w:uiPriority w:val="99"/>
    <w:semiHidden/>
    <w:unhideWhenUsed/>
    <w:rsid w:val="00BC3AA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C3AA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C3A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4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" w:color="DBDBDB"/>
            <w:right w:val="none" w:sz="0" w:space="0" w:color="auto"/>
          </w:divBdr>
          <w:divsChild>
            <w:div w:id="16249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2551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299</Words>
  <Characters>1708</Characters>
  <Application>Microsoft Office Word</Application>
  <DocSecurity>0</DocSecurity>
  <Lines>14</Lines>
  <Paragraphs>4</Paragraphs>
  <ScaleCrop>false</ScaleCrop>
  <Company>微软中国</Company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2016-07-16T15:50:00Z</dcterms:created>
  <dcterms:modified xsi:type="dcterms:W3CDTF">2016-07-16T15:51:00Z</dcterms:modified>
</cp:coreProperties>
</file>